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847" w:rsidRPr="00F53847" w:rsidRDefault="00F53847" w:rsidP="00F53847">
      <w:pPr>
        <w:spacing w:line="360" w:lineRule="auto"/>
        <w:ind w:firstLineChars="200" w:firstLine="422"/>
        <w:jc w:val="left"/>
        <w:rPr>
          <w:rFonts w:ascii="宋体" w:hAnsi="宋体"/>
          <w:b/>
          <w:szCs w:val="21"/>
        </w:rPr>
      </w:pPr>
      <w:r w:rsidRPr="00F53847">
        <w:rPr>
          <w:rFonts w:ascii="宋体" w:hAnsi="宋体" w:hint="eastAsia"/>
          <w:b/>
          <w:szCs w:val="21"/>
        </w:rPr>
        <w:t>以下是一些典型的研究论文片段，请课后自己认真阅读、体会。虽然大部分是语文学科的论文片段，但其共性对每位教师都是有启示的。</w:t>
      </w:r>
    </w:p>
    <w:p w:rsidR="00F53847" w:rsidRPr="00F53847" w:rsidRDefault="00F53847" w:rsidP="00F53847">
      <w:pPr>
        <w:spacing w:line="360" w:lineRule="auto"/>
        <w:jc w:val="left"/>
        <w:rPr>
          <w:rFonts w:ascii="宋体" w:hAnsi="宋体" w:hint="eastAsia"/>
          <w:szCs w:val="21"/>
        </w:rPr>
      </w:pPr>
      <w:bookmarkStart w:id="0" w:name="_GoBack"/>
      <w:bookmarkEnd w:id="0"/>
    </w:p>
    <w:p w:rsidR="007D064B" w:rsidRPr="00F26A3B" w:rsidRDefault="007D064B" w:rsidP="00F26A3B">
      <w:pPr>
        <w:spacing w:line="360" w:lineRule="auto"/>
        <w:ind w:firstLineChars="200" w:firstLine="420"/>
        <w:jc w:val="left"/>
        <w:rPr>
          <w:rFonts w:ascii="宋体" w:hAnsi="宋体"/>
          <w:szCs w:val="21"/>
        </w:rPr>
      </w:pPr>
      <w:r w:rsidRPr="00F26A3B">
        <w:rPr>
          <w:rFonts w:ascii="宋体" w:hAnsi="宋体" w:hint="eastAsia"/>
          <w:szCs w:val="21"/>
        </w:rPr>
        <w:t>山东省章丘市第四中学语文教师王平在他的论文《寻梦，撑一支长篙》有三大段，其中一段“诱思探究，让阅读成为打开智慧大门的钥匙”论述的非常好！读则有启，启则能用。</w:t>
      </w:r>
    </w:p>
    <w:p w:rsidR="007D064B" w:rsidRPr="00F26A3B" w:rsidRDefault="007D064B" w:rsidP="00F26A3B">
      <w:pPr>
        <w:spacing w:line="360" w:lineRule="auto"/>
        <w:ind w:firstLineChars="200" w:firstLine="420"/>
        <w:jc w:val="left"/>
        <w:rPr>
          <w:rFonts w:ascii="楷体_GB2312" w:eastAsia="楷体_GB2312"/>
          <w:szCs w:val="21"/>
        </w:rPr>
      </w:pPr>
      <w:r w:rsidRPr="00F26A3B">
        <w:rPr>
          <w:rFonts w:ascii="楷体_GB2312" w:eastAsia="楷体_GB2312" w:hint="eastAsia"/>
          <w:szCs w:val="21"/>
        </w:rPr>
        <w:t>列夫托尔斯泰说：“没有智慧的头脑，就像没有蜡烛的灯笼。”而知识和智慧的获得离不开阅读。人们获取知识信息的基本途径有两条，一是靠亲身实践，在实践中直接获得。二是靠间接获得。一个人由于寿命有限，活动范围有限，不可能事事都去亲身实践，因而从实践中直接获得的知识和信息是非常有限的。据统计，一个人从实践中直接获得的知识和信息仅占个人全部知识和信息的lO％—20％，而80％—90％的知识和信息是靠间接获得的。而间接获得知识和信息的途径和手段，尽管是多种多样的，但对一个文化人来说，最主要的还是靠阅读。对高中生来说，阅读更是他们获取知识和信息的最主要手段。</w:t>
      </w:r>
    </w:p>
    <w:p w:rsidR="007D064B" w:rsidRPr="00F26A3B" w:rsidRDefault="007D064B" w:rsidP="00F26A3B">
      <w:pPr>
        <w:spacing w:line="360" w:lineRule="auto"/>
        <w:ind w:firstLineChars="200" w:firstLine="420"/>
        <w:jc w:val="left"/>
        <w:rPr>
          <w:rFonts w:ascii="楷体_GB2312" w:eastAsia="楷体_GB2312"/>
          <w:szCs w:val="21"/>
        </w:rPr>
      </w:pPr>
      <w:r w:rsidRPr="00F26A3B">
        <w:rPr>
          <w:rFonts w:ascii="楷体_GB2312" w:eastAsia="楷体_GB2312" w:hint="eastAsia"/>
          <w:szCs w:val="21"/>
        </w:rPr>
        <w:t>生活在信息社会的今天，“知识大爆炸”，使得人类知识以几何级数成倍增长，人们急需汲取和扩大各方面的知识和信息，也就时时需要阅读。大到世界风云、各种科学技术，小到日常生活常识，无一不从阅读中获得。学生只有经常阅读，才能与时俱进，与时代接轨，才能跟上时代前进的步伐。</w:t>
      </w:r>
    </w:p>
    <w:p w:rsidR="007D064B" w:rsidRPr="00F26A3B" w:rsidRDefault="007D064B" w:rsidP="00F26A3B">
      <w:pPr>
        <w:spacing w:line="360" w:lineRule="auto"/>
        <w:ind w:firstLineChars="200" w:firstLine="420"/>
        <w:jc w:val="left"/>
        <w:rPr>
          <w:rFonts w:ascii="楷体_GB2312" w:eastAsia="楷体_GB2312"/>
          <w:szCs w:val="21"/>
        </w:rPr>
      </w:pPr>
      <w:r w:rsidRPr="00F26A3B">
        <w:rPr>
          <w:rFonts w:ascii="楷体_GB2312" w:eastAsia="楷体_GB2312" w:hint="eastAsia"/>
          <w:szCs w:val="21"/>
        </w:rPr>
        <w:t>叶圣陶先生明确地指出，阅读与写作“同等重要”，他认为学习国文的目标“只有两项，一项是阅读，一项是写作”，极力强调阅读和写作都是“现代公民必须具有的一种生活能力”，必须养成“终身受用的习惯”。</w:t>
      </w:r>
      <w:r w:rsidRPr="00F26A3B">
        <w:rPr>
          <w:rFonts w:ascii="楷体_GB2312" w:eastAsia="楷体_GB2312" w:hAnsi="宋体" w:hint="eastAsia"/>
          <w:szCs w:val="21"/>
        </w:rPr>
        <w:t>高中语文新课程标准规定：必修课程根据“阅读与鉴赏”“表达与交流”两个方面的目标，组织五个模块实施教学。选修课程设计五个系列：诗歌与散文、小说与戏剧、新闻与传记、语言文字应用、文化论著研读。新课标突出强调了“阅读”的重要性，而且明确指出：发展学生阅读能力，注重个性化阅读，充分调动自己的生活经验和知识积累，在主动积极的思维和情感活动中，获得独特的感受和体验。学习探究性阅读和创造性阅读，发挥想象力、思辨能力和批判能力。所以在语文教学中，重视阅读教学，探究阅读教学势在必行。</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高中学生在阅读中存在的突出问题是不知读什么也不知怎么读。有的学生读书不加选择，手头有什么就读什么，结果该读的没时间读，容易造成精力的浪费，俗话说：“好钢要用在刀刃上”，读一本不好的书同时也浪费了读一本好书的时间。有的同学读书不讲究读书方法，要么走马观花，一本书“哗啦啦”翻完了，对书的内容却说不出个一、二、三；要么咬文嚼字，书本无论厚薄，文章无论长短，都要“啃”上十天半月。有的同学读书只习惯于用“眼”</w:t>
      </w:r>
      <w:r w:rsidRPr="00F26A3B">
        <w:rPr>
          <w:rFonts w:ascii="楷体_GB2312" w:eastAsia="楷体_GB2312" w:hAnsi="宋体" w:hint="eastAsia"/>
          <w:szCs w:val="21"/>
        </w:rPr>
        <w:lastRenderedPageBreak/>
        <w:t xml:space="preserve">看，而从不用“笔”记，虽读了不少书，但真正记住的书却很少。这些都是不良的读书习惯，要逐步指导学生纠正这些坏习惯，慢慢培养好习惯。播下一个行动，你将收获一种习惯；播下一种习惯，你将收获一种性格；播下一种性格，你将收获一种命运。所以我们要让学生喜欢阅读，养成阅读的爱好和习惯，并能从阅读中终身受益。    </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针对学生阅读现状，我在阅读教学中依据中学生的心理特点和阅读活动特有的规律，对阅读教学进行了一定的探索和创新，实施诱思探究教学。“教”贵善“诱”，“教”贵善“导”；“学”贵善“思”，“学”贵善“悟”，以“诱”达“思”，实现了知、情、意的协调发展，给学生开辟了一个新的阅读空间。在阅读教学实践中，初步形成了“阅读一笔记一写作”三步走的教学探究方式。</w:t>
      </w:r>
    </w:p>
    <w:p w:rsidR="007D064B" w:rsidRPr="00F26A3B" w:rsidRDefault="007D064B" w:rsidP="00F26A3B">
      <w:pPr>
        <w:spacing w:line="360" w:lineRule="auto"/>
        <w:ind w:firstLineChars="200" w:firstLine="422"/>
        <w:jc w:val="left"/>
        <w:rPr>
          <w:rFonts w:ascii="楷体_GB2312" w:eastAsia="楷体_GB2312" w:hAnsi="宋体"/>
          <w:b/>
          <w:szCs w:val="21"/>
        </w:rPr>
      </w:pPr>
      <w:r w:rsidRPr="00F26A3B">
        <w:rPr>
          <w:rFonts w:ascii="楷体_GB2312" w:eastAsia="楷体_GB2312" w:hAnsi="宋体" w:hint="eastAsia"/>
          <w:b/>
          <w:szCs w:val="21"/>
        </w:rPr>
        <w:t>第一板块：阅读并快乐着</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在阅读教学中，以“诱”为外因，尊重学生的主体地位，用心的“诱”，耐心的“导”，恰到好处地运用“三个贯穿要素”和“三个层次要素”，并注意培养和提高“情意因素”，创设“阅读的情意场”，让学生置身于“情境”中，“动眼看、动情读、动脑思、动口议、动笔写”，保证学生“眼到、口到、心到、手到”，注重发展学生的独立阅读能力，注重个性化阅读。</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阅读首先必须让学生乐意读，自觉读，这就需要充分调动学生的读书兴趣。如何调动学生的阅读兴趣，这是一个值得探究的问题，我应用“探究学习方式”的情意过程要素，即“创设情境，激发情意”。主要从以下几个方面去调动学生的阅读兴趣：</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 xml:space="preserve">一、创设典型的读书情境，有时是问题情境，有时是故事情境，有时是题目情境，有时是形象情境。情境的创设形式不拘一格，关键是要和学生的生活和认知水平相吻合，容易让学生入境进而身临其境。   </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二、帮助学生树立正确的读书目标，有目标才会有动力。</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为此，特地让学生讨论了“我们为什么而读书”，有的同学说为了学知识而读书，有的同学说为了美好的前途而读书，有的同学说为了高考而读书，还有的同学说为了回报父母，报效祖国而读书，讨论后并选择典型的结论贴在教室的墙上。伟大的目标才能产生巨大的动力，我给学生讲了周恩来“为中华之崛起而读书”的故事，还把一些名家谈读书的文章推荐给学生。</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三、让学生从最感兴趣的读物人手，不断迁移兴趣，“爱屋及乌”，再不断扩大阅读范围，逐渐养成阅读习惯。兴趣是最好的老师，兴趣让学生快乐地读，从读书中获得快乐，兴趣会让学生成为快乐的读书人!</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lastRenderedPageBreak/>
        <w:t>四、开展形式多样的阅读活动：“向你推荐一本好书”、“向你推荐一位好作家”、“我的读书心得”、“我的读书笔记”，开展读书比赛等等。</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学生的读书兴趣被激活了，才能全身心投入读书活动，学生愿意读了才能自觉读，在学生阅读时，教师对学生选择读物上应做必要的指导。读物选择要本着学生愿意读而且对学生成长有益这一原则来选择。</w:t>
      </w:r>
    </w:p>
    <w:p w:rsidR="007D064B" w:rsidRPr="00F26A3B" w:rsidRDefault="007D064B" w:rsidP="00F26A3B">
      <w:pPr>
        <w:spacing w:line="360" w:lineRule="auto"/>
        <w:ind w:firstLineChars="200" w:firstLine="422"/>
        <w:jc w:val="left"/>
        <w:rPr>
          <w:rFonts w:ascii="楷体_GB2312" w:eastAsia="楷体_GB2312" w:hAnsi="宋体"/>
          <w:b/>
          <w:szCs w:val="21"/>
        </w:rPr>
      </w:pPr>
      <w:r w:rsidRPr="00F26A3B">
        <w:rPr>
          <w:rFonts w:ascii="楷体_GB2312" w:eastAsia="楷体_GB2312" w:hAnsi="宋体" w:hint="eastAsia"/>
          <w:b/>
          <w:szCs w:val="21"/>
        </w:rPr>
        <w:t>第二板块：阅读并笔记着</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学生愿意读了，那怎么读才能尽快的获得阅读信息？俗话说“好记性不如烂笔头”，“眼过千遍不如手过一遍”，所以一定要让学生养成写读书笔记的好习惯。读书笔记可以摘录精彩语句语段，可以对作者的观点加以评点，也可以写下读书时的心得体会，总之形式不拘一格，关键是让学生读书能有所得，并能够把这“所得”用文字描述出来，真正做到“动笔写”。比如在学习徐志摩的《再别康桥》时，高萌摘抄了全诗，并写了心得：读这首诗如欣赏一幅优美的风景画，诗中有画；如品味一杯淡淡的香茗，甜中有涩!高翔同学只摘抄了开头：“轻轻的我走了，正如我轻轻的来，我轻轻的招手，作别西天的云彩。”她是这样写的读诗心得：离别总叫人伤感，而徐志摩的这种“轻轻的离别”却让人感到洒脱，感到一种浪漫，此时无声胜有声!</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我的学生每人都有一个读书笔记，而且他们都给自己的本子起了好听的名字，如王洋的《年华与倒影》，沈烈菊的《菊花正开》，卢琪的《一路走来》，高萌的《风景这边独好》，高翔的《飞翔的痕迹》……这个本子上记载了自己曾经读过的书，自己喜欢的名言名句，自己的读书心得，一年下来每个人都有了厚厚的一本，翻阅着自己的劳动成果，学生的脸上洋溢着自豪感，有时作文或演讲，学生常去自己的宝库去探宝。笔记本好似阿里巴巴的神秘符咒，叫一声“芝麻开门!”，呈现在学生眼前的是五光十色的精彩语文世界!</w:t>
      </w:r>
    </w:p>
    <w:p w:rsidR="007D064B" w:rsidRPr="00F26A3B" w:rsidRDefault="007D064B" w:rsidP="00F26A3B">
      <w:pPr>
        <w:spacing w:line="360" w:lineRule="auto"/>
        <w:ind w:firstLineChars="200" w:firstLine="422"/>
        <w:jc w:val="left"/>
        <w:rPr>
          <w:rFonts w:ascii="楷体_GB2312" w:eastAsia="楷体_GB2312" w:hAnsi="宋体"/>
          <w:b/>
          <w:szCs w:val="21"/>
        </w:rPr>
      </w:pPr>
      <w:r w:rsidRPr="00F26A3B">
        <w:rPr>
          <w:rFonts w:ascii="楷体_GB2312" w:eastAsia="楷体_GB2312" w:hAnsi="宋体" w:hint="eastAsia"/>
          <w:b/>
          <w:szCs w:val="21"/>
        </w:rPr>
        <w:t>第三板块:阅读并写作着</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阅读是获取知识的过程，而写作是输出知识的过程。诗人杜甫曾说：“读书破万卷，下笔如有神。”读书读到一定程度自然就会产生写作的欲望，学生读了不少书后，心中也有了不少想法，也有了想倾诉的欲望。写作给了学生倾诉的天地，我很少让学生写命题式的作文，鼓励他们写体验式的作文，鼓励他们把生活中看到的、听到的、想到的而且能够触动自己心灵的东西就写下来。有感而发才能写出真情，而真情才能震撼人的心灵。</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写作是对阅读的提升，是阅读的最终目的，是把阅读能力转化为写作能力的过程。阅读与写作必须携手并进，只注重阅读，只能把学生培养成“书橱”，在阅读中写作，在写作中阅读，这样才能让学生把知识学活。</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lastRenderedPageBreak/>
        <w:t>写作教学，一开始先让学生试着写读书笔记，写读后感，仿写改写精彩文章，学生的基本功练扎实了，才能写难度较高的文章!</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我把诱思探究理论运用于阅读教学一年多了，学生的阅读兴趣提高了，学语文的兴趣浓了，记下了厚厚的读书笔记，写出了一篇篇的精彩文章。我也在阅读教学实践中渐渐成长起来,实现了由“教学生”到“教学生学”的转变，我深深体会到授之以“渔”并使人“会渔”的重要性。</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在今后的教学中，我要不断探索，努力把诱思探究理论更广泛的应用于语文教学。</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路漫漫其修远兮，吾将上下求索！</w:t>
      </w:r>
    </w:p>
    <w:p w:rsidR="007D064B" w:rsidRPr="00F26A3B" w:rsidRDefault="007D064B" w:rsidP="00F26A3B">
      <w:pPr>
        <w:spacing w:line="360" w:lineRule="auto"/>
        <w:ind w:firstLineChars="200" w:firstLine="420"/>
        <w:jc w:val="left"/>
        <w:rPr>
          <w:rFonts w:ascii="楷体_GB2312" w:eastAsia="楷体_GB2312" w:hAnsi="宋体"/>
          <w:szCs w:val="21"/>
        </w:rPr>
      </w:pPr>
    </w:p>
    <w:p w:rsidR="007D064B" w:rsidRPr="00F26A3B" w:rsidRDefault="007D064B" w:rsidP="00F26A3B">
      <w:pPr>
        <w:spacing w:line="360" w:lineRule="auto"/>
        <w:ind w:firstLineChars="200" w:firstLine="420"/>
        <w:jc w:val="left"/>
        <w:rPr>
          <w:rFonts w:ascii="宋体" w:hAnsi="宋体"/>
          <w:szCs w:val="21"/>
        </w:rPr>
      </w:pPr>
      <w:r w:rsidRPr="00F26A3B">
        <w:rPr>
          <w:rFonts w:ascii="宋体" w:hAnsi="宋体" w:hint="eastAsia"/>
          <w:szCs w:val="21"/>
        </w:rPr>
        <w:t>同一教研组的刘明雪在他的论文《诱思探究，开启语文教学的钥匙》中，也有一段是写作文教学的，写的也不错。建议您读读，对你撰写论文，也许有启示。</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二、施教之功，贵在诱导；进学之功，贵在心悟。诱是思的条件，思是诱的出发点、依据和最终归宿。两者辩证的统一，是教学取得成功的根本保证。善诱则通，善思则得，诱思交融，以学为本，这就是教学本质的真谛。这一真谛应贯穿在语文课堂的所有课型之中。在此本人想以作文教学为例加以阐释，希望能起到管中窥豹的作用。</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 xml:space="preserve"> (一)教师引导学生领悟作文题目的重要性。本学期期中考试的话题是“缺陷与圆满”，题目摘录如下：</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残疾人舞蹈家邰丽华因领舞“千手观音”而家喻户晓。有人问：有的时候，邰丽华会不会觉得老天不公平，没有给你一个完整健全的身体，让你听不到这个世界?邰丽华回答说：“没有，我感觉残疾不是缺陷，而是人类多元化的一个特点，残疾不是不幸，只是不便，其实每个人的人生都是一样的，有圆、有缺、有满、有空，这是你没有办法选择的，但是你可以去选择看人生的角度，然后带着一颗快乐而感恩的心态去面对人生的不圆满。这就是我对生活的感悟。”请以“缺陷与圆满”为话题写一篇文章。</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本题是典型的关系类话题作文，必须首先分析二者是哪种关系，确立关系以后，要给文章起个能够体现自己观点的名字。从同学们写的作文中我摘抄了两组，供同学自己思考辨别。第一组：《不圆满才是人生》、《缺陷也是一种圆满》、《缺陷比圆满更美》、《用心来面对缺陷、包容缺陷》。第二组：《让缺陷趋于圆满》、《正视缺陷，走向圆满》、《缺与圆的智慧》、《把缺陷变成圆满》。学生经过思考后得出这样的结论：第一组不是很好，前三个一看题目便知立意出现偏差，最后一个有单方面写“缺陷”之嫌;第二组较好，从题目中即可看出写作人的观点，以后在我们的写作中我们也有了明确的方向。</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lastRenderedPageBreak/>
        <w:t xml:space="preserve"> (二)教师引导学生领悟作文应如何行文。我给学生出示了两则例文。</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第一：圆满是种幸福，是上帝的恩赐。缺陷同样是种幸福，是上帝对你的挑战；</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第二：2001年高考优秀作文《千年的呼唤》</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它，就是诚信。</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然而，历史不会忘记，在一次次烈火硝烟中，在一场场血雨腥风下，诚信显得那样的苍白无力，无可奈何……</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昨天中国“入世”问题取得重大进展，站在世纪潮头，我坚信，新世纪的中国将以诚信、务实的形象，傲然挺立于太平洋的两岸。</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学生在经过品读并合作交流以后得出如是结论：（1）写作时文章开篇要做到开门见山提观点；（2）注意行文过程中过渡段的设置与写作，成功的过渡段能清晰地显示行文脉络，且起到夹叙夹议、叙议结合的写作效果。</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(三)教师引导学生领悟作文应如何选材。本人以2001年高考优秀作文《题乌江亭》为例。</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竖子不足与谋!”范增如是说。当楚强汉弱之时，诛刘邦之机会何止千万。然而你没有。“不可沽名学霸王。”毛泽东说你沽名钓誉，我没有看到，我只看到你的诚信。“此沛公左司马曹无伤言之。”你直言不讳，面对的还是刘邦。于是曹无伤被诛，试问天下谁人再敢助楚?你以为楚河汉界便是界限，殊不知刘邦有心明修栈道，暗渡(度)陈仓!韩信谓刘邦不善用兵而善用将，他的心计，他的丢诚弃信便是他的武器。而这居然比你的宝马大刀还要锋利。然而刘邦不足以与你相比；刘邦是君主，而项羽，是英雄!于是你英雄的起事，英雄的南征北战，英雄的失败。当楚歌的韵律从四面八方像魔音一般折磨你的耳鼓，面对嘶鸣的乌骓和似水的虞姬，你的眼泪磨蚀你的伟岸。“虞姬虞姬奈若何?”于是在乌江，你完成了一个没有丢弃诚信的男人的涅榘。当拔山举鼎的传奇褪色成一页泛黄的史册，与斜阳下汉家的小儿稚嫩的传唱“大风起兮云飞扬”，你终于远去，留下一个顶天立地的背影。也许你做了鬼雄，跨着随你投江而死的乌骓，旌旗十万斩阎罗，你轰轰烈烈的死去，因为有诚信，为你殉葬。(节选)</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学生经过品读探究以后得出第三条结论：要学会深入挖掘材料，从不同的角度去分析材料。</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lastRenderedPageBreak/>
        <w:t>学生总结的这三条结论也正是我想要传授给他们的，如果我单纯传授理论，学生未必理解，而让学生通过对具体实例的分析自己动脑动嘴将结论总结出来，学生会铭记在心，且在以后的习作中，会按照这些规律去作文。在教学系统中，教师的引导作用就是要创造一切条件、千方百计地实现学生的主体地位，实现学生的独立性，特别是独立思考。</w:t>
      </w:r>
    </w:p>
    <w:p w:rsidR="007D064B" w:rsidRPr="00F26A3B" w:rsidRDefault="007D064B" w:rsidP="00F26A3B">
      <w:pPr>
        <w:spacing w:line="360" w:lineRule="auto"/>
        <w:ind w:firstLineChars="200" w:firstLine="420"/>
        <w:jc w:val="left"/>
        <w:rPr>
          <w:rFonts w:ascii="楷体_GB2312" w:eastAsia="楷体_GB2312" w:hAnsi="宋体"/>
          <w:szCs w:val="21"/>
        </w:rPr>
      </w:pPr>
    </w:p>
    <w:p w:rsidR="007D064B" w:rsidRPr="00F26A3B" w:rsidRDefault="007D064B" w:rsidP="00F26A3B">
      <w:pPr>
        <w:spacing w:line="360" w:lineRule="auto"/>
        <w:ind w:firstLineChars="200" w:firstLine="420"/>
        <w:jc w:val="left"/>
        <w:rPr>
          <w:rFonts w:ascii="宋体" w:hAnsi="宋体"/>
          <w:szCs w:val="21"/>
        </w:rPr>
      </w:pPr>
      <w:r w:rsidRPr="00F26A3B">
        <w:rPr>
          <w:rFonts w:ascii="宋体" w:hAnsi="宋体" w:hint="eastAsia"/>
          <w:szCs w:val="21"/>
        </w:rPr>
        <w:t>有时，一个小段也可写的丰富而又精彩。同一教研组的李霞在他的论文《诱思探究，教育园地的一股活水》有这么一小段：</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设置精彩的导语，激发兴趣，渲染氛围，将学生带入一定的探究情境中。</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理想是石，敲出星星之火；理想是火，点燃熄灭的灯；理想是灯，照亮夜行的路；理想是路，引你走到黎明。”我在教《崇高的理想》时引用了诗人流沙河的一首诗作导语，刚一说完，就有同学说“理想是帆，……”“理想是桥……”“理想是船，……”一看大家争先恐后的热情，我趁热打铁，让他们谈了对理想的看法。许多同学谈的很好，例如：“理想是绿洲，给人生命的希望。”“理想是航标，指示奋斗的方向。”有了这个良好的开头，整整一节课，同学们都处于一种兴奋的状态下。</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我与地坛》一文重点突出了母亲对自己的关爱以及自己不能报答母爱的懊悔与遗憾，为了创设探究情境，从情感上引起学生的共鸣，我给学生讲了自己与母亲的故事：当学生时每次回家，母亲都会为我做一些好吃的，然后她在一边充满慈爱的看着我吃，仿佛一顿饭就可以把在学校缺少的营养补上。那时侯，对母亲的爱还不能很深的体会，甚至觉得母亲看着我吃饭有点烦。工作以后，回家的次数更少了，每次呆在家的时间也更短，看着母亲日渐衰老的面容，不再灵便的腿脚，自己越来越内疚，我常常想古人的一句话“树欲静而风不止，子欲孝而亲不在”，越来越感到“孝是不能迟到的”，所以，现在我尽可能的孝顺母亲，尽可能的多抽出时间来陪陪她，以便将来想起来遗憾后悔会少一些。</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五人墓碑记》一文可以引发学生对人生价值的思考，我设置了这样的导语：司马迁说过，“人固有一死，或重于泰山，或轻于鸿毛”，什么样的“死”会“重于泰山”，会引来人们千秋百代的敬佩赞叹，会留住人们四面八方的折腰扼腕，《五人墓碑记》将会给你一个满意的答案。下面我们一起学习此文。这个导语，容易引发学生思考，激发他们的兴趣。</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当学习《雷雨》这部剧时，一上课就用多媒体播放电影《雷雨》结局的画面：狂风怒吼，雷电交加，大雨滂沱，夜幕漆黑，一座豪宅在风雨中摇摇欲坠，岌岌可危。忽然一声枪响传来……在这里，发生了怎样的故事，“雷雨”具有什么深刻含义?这节课我们将通过学习《雷雨》一文，找到答案。电影画面生动直观，便于渲染气氛，容易激发学生的兴趣；教师问题</w:t>
      </w:r>
      <w:r w:rsidRPr="00F26A3B">
        <w:rPr>
          <w:rFonts w:ascii="楷体_GB2312" w:eastAsia="楷体_GB2312" w:hAnsi="宋体" w:hint="eastAsia"/>
          <w:szCs w:val="21"/>
        </w:rPr>
        <w:lastRenderedPageBreak/>
        <w:t>的提出，可以激起学生探究的热情与欲望。精彩导语的设计，使得老师的“诱”与学生的“思”产生共鸣，下一步，学生对语文学习感兴趣，愿意学，也就是水到渠成的事了。</w:t>
      </w:r>
    </w:p>
    <w:p w:rsidR="007D064B" w:rsidRPr="00F26A3B" w:rsidRDefault="007D064B" w:rsidP="00F26A3B">
      <w:pPr>
        <w:spacing w:line="360" w:lineRule="auto"/>
        <w:ind w:firstLineChars="200" w:firstLine="420"/>
        <w:jc w:val="left"/>
        <w:rPr>
          <w:rFonts w:ascii="楷体_GB2312" w:eastAsia="楷体_GB2312" w:hAnsi="宋体"/>
          <w:szCs w:val="21"/>
        </w:rPr>
      </w:pPr>
    </w:p>
    <w:p w:rsidR="007D064B" w:rsidRPr="00F26A3B" w:rsidRDefault="007D064B" w:rsidP="00F26A3B">
      <w:pPr>
        <w:spacing w:line="360" w:lineRule="auto"/>
        <w:ind w:firstLineChars="200" w:firstLine="420"/>
        <w:jc w:val="left"/>
        <w:rPr>
          <w:rFonts w:ascii="宋体" w:hAnsi="宋体"/>
          <w:szCs w:val="21"/>
        </w:rPr>
      </w:pPr>
      <w:r w:rsidRPr="00F26A3B">
        <w:rPr>
          <w:rFonts w:ascii="宋体" w:hAnsi="宋体" w:hint="eastAsia"/>
          <w:szCs w:val="21"/>
        </w:rPr>
        <w:t>同一个内容，不同学科也可以从不同角度来写。山东省章丘市第四中学生物教师司征在他的《生物学科中的情境创设》中，有一部分阐述创设情境的原则是这样写的：</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我认为在生物教学中创设情境、激发情意的原则有四点：</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一、科学性</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根据本节课所要学习的知识创设情境，不但把学生的兴趣调动起来，而且要把学生的兴趣顺利的引导到本节课要学习的内容中来。教师需要有厚实的学科基础知识。例如：在(《生态因素》这节课的教学中给同学们投影图片《环境对水稻的直接影响》，展示一个多种生物共同存在的生态系统。(图片中有太阳、水、土壤、空气、水稻、杂草、害虫、麻雀、蛇、青蛙等。)然后请同学们分析环境中直接影响水稻的因素有哪些。一幅生动的图片和恰当的引导，让学生们立刻进人到自主观察、独立思考和热烈讨论之中。图片生动直观，具有极强的吸引力，信息设置符合学生认知水平，让学生“跳一跳就能摘到桃子”，从而顺利的导入本节课的学习。</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二、趣味性</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教师平时要注意积累丰富的科学资料、各种有趣的问题、图片，发人深思的警句，耐人寻味的典型实例。教学中要做到科学性和趣味性有机结合，寓趣味于科学性之中。</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例如：在《细胞的分化》这节课的教学中先给大家播放录像《青蛙的一生》和《人类的胚胎发育》。学生非常兴奋和惊讶，尤其是人类胚胎发育过程他们连续观看了两遍，给了学生视觉上的冲击和知识上的新奇。同学们议论纷纷，讨论得出在上述个体发育过程中存在着细胞种类的增多，细胞功能的分化。而细胞分化是生物界中普遍存在的的生命现象。我及时鼓励学生发挥自己的想象，举出了更多的例子：一粒种子长成参天大树，鸡蛋孵化成小鸡，由受精卵发育成一头小牛的过程等。从而顺利总结出细胞分化的概念。</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三、实践性</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让学生把获得的知识应用于实践，以实践的成果引起学生的兴趣，感受成功的喜悦，使学生在不断克服困难中获得知识，发展智力，从而提高学习兴趣，这是学生保持长久而旺盛的学习兴趣的强大动力。</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例如：在《植物的激素调节》这节课中给同学们讲述了五个小故事：</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故事一：地里的杂草一天比一天高，这下可愁坏了李大爷。为此他跑到农资站专门买回</w:t>
      </w:r>
      <w:r w:rsidRPr="00F26A3B">
        <w:rPr>
          <w:rFonts w:ascii="楷体_GB2312" w:eastAsia="楷体_GB2312" w:hAnsi="宋体" w:hint="eastAsia"/>
          <w:szCs w:val="21"/>
        </w:rPr>
        <w:lastRenderedPageBreak/>
        <w:t>了除草剂。可为了节省，李大爷没按说明稀释5倍进行喷洒，而是配置1／10浓度撒在了田里。刚松了一口气，李大爷却发现地里的杂草长的比以前更旺盛了。这回可把李大爷气坏了，以为自己买了假农药，便来到农资站，要求给个说法。如果你是农资站的工作人员，应该怎样解释呢?</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故事二：李大爷终于按照说明书上的要求喷洒了除草剂，杂草除掉了，庄稼长得更好了，李大爷又不明白了，为什么除草剂杀了杂草，却没有杀死农作物呢?</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故事三：李大爷的儿子小明平日里上学，这天学校放假回家，正巧赶上地里的棉花要“摘心”，李大爷便领着他去给棉花打顶，这下小明可糊涂了，棉花长的好好的为什么非要把它们的顶芽打掉呢?</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故事四：经过上次除草之事后，李大爷真正认识到没有科学文化是不行的。从此以后他努力学习科学种田。这一年村里出了新奇事，村民们纷纷传说李大爷家的地里长出了“无籽番茄”“无籽黄瓜”。村民们纷纷询问，如果你是李大爷，应该怎么解释呢?</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 xml:space="preserve">故事五：李大爷进城去看上大学的儿子，带了一箱自家产的苹果，这回可乐坏了小明，可苹果还不熟怎么吃呢?如果你是小明，又该怎么处理呢?    </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同学们运用本节课所学的知识将这五个实际生产中经常遇到的问题一一解决的过程，就是不断探索研究，通过独立思考、合作讨论实现学生全面发展的过程。</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四、艺术性</w:t>
      </w:r>
    </w:p>
    <w:p w:rsidR="007D064B" w:rsidRPr="00F26A3B" w:rsidRDefault="007D064B" w:rsidP="00F26A3B">
      <w:pPr>
        <w:spacing w:line="360" w:lineRule="auto"/>
        <w:ind w:firstLineChars="200" w:firstLine="420"/>
        <w:jc w:val="left"/>
        <w:rPr>
          <w:rFonts w:ascii="楷体_GB2312" w:eastAsia="楷体_GB2312" w:hAnsi="宋体"/>
          <w:szCs w:val="21"/>
        </w:rPr>
      </w:pPr>
      <w:r w:rsidRPr="00F26A3B">
        <w:rPr>
          <w:rFonts w:ascii="楷体_GB2312" w:eastAsia="楷体_GB2312" w:hAnsi="宋体" w:hint="eastAsia"/>
          <w:szCs w:val="21"/>
        </w:rPr>
        <w:t>要提高教学艺术增强课堂教学情趣。生动的故事情节，富于魅力的语言，以某些有趣的问题对学生“发难”而形成悬念，这都是创设情境，从而激发学生的学习兴趣的好方法。</w:t>
      </w:r>
    </w:p>
    <w:p w:rsidR="007D064B" w:rsidRPr="00F26A3B" w:rsidRDefault="007D064B" w:rsidP="00F26A3B">
      <w:pPr>
        <w:spacing w:line="360" w:lineRule="auto"/>
        <w:ind w:firstLineChars="200" w:firstLine="420"/>
        <w:jc w:val="left"/>
        <w:rPr>
          <w:rFonts w:ascii="宋体" w:hAnsi="宋体"/>
          <w:szCs w:val="21"/>
        </w:rPr>
      </w:pPr>
      <w:r w:rsidRPr="00F26A3B">
        <w:rPr>
          <w:rFonts w:ascii="楷体_GB2312" w:eastAsia="楷体_GB2312" w:hAnsi="宋体" w:hint="eastAsia"/>
          <w:szCs w:val="21"/>
        </w:rPr>
        <w:t>例如：在《生态因素》这节课的教学中先播放录像《动物世界》，展示了生物世界的魅力候鸟的迁徙，蟒蛇的爬行，猎豹的奔跑，北极熊的漫步，长颈鹿的悠闲，河马的嬉戏，松鼠的攀爬，鲸鱼的游弋，鸵鸟的优雅。配以气势磅礴的交响音乐，充分展现了多姿多彩的生物世界。这段录像具有非常强烈的视觉冲击力，加上恢弘的音乐渲染，学生立刻被魅力无穷的生物世界所吸引，情绪一下子高涨起来，对本节课的学习产生了极大的兴趣。</w:t>
      </w:r>
    </w:p>
    <w:p w:rsidR="007D064B" w:rsidRPr="00F26A3B" w:rsidRDefault="007D064B" w:rsidP="00F26A3B">
      <w:pPr>
        <w:spacing w:line="360" w:lineRule="auto"/>
        <w:ind w:firstLineChars="200" w:firstLine="420"/>
        <w:jc w:val="left"/>
        <w:rPr>
          <w:rFonts w:ascii="黑体" w:eastAsia="黑体" w:hAnsi="宋体"/>
          <w:szCs w:val="21"/>
        </w:rPr>
      </w:pPr>
      <w:r w:rsidRPr="00F26A3B">
        <w:rPr>
          <w:rFonts w:ascii="黑体" w:eastAsia="黑体" w:hAnsi="宋体" w:hint="eastAsia"/>
          <w:szCs w:val="21"/>
        </w:rPr>
        <w:t>这一切都表明：文章的撰写，既有规律可循，但形式则百花齐放，才显出满园春色。</w:t>
      </w:r>
    </w:p>
    <w:p w:rsidR="00681F1E" w:rsidRPr="00F26A3B" w:rsidRDefault="00681F1E" w:rsidP="00F26A3B">
      <w:pPr>
        <w:spacing w:line="360" w:lineRule="auto"/>
        <w:rPr>
          <w:szCs w:val="21"/>
        </w:rPr>
      </w:pPr>
    </w:p>
    <w:sectPr w:rsidR="00681F1E" w:rsidRPr="00F26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42E" w:rsidRDefault="00BB642E" w:rsidP="00F26A3B">
      <w:r>
        <w:separator/>
      </w:r>
    </w:p>
  </w:endnote>
  <w:endnote w:type="continuationSeparator" w:id="0">
    <w:p w:rsidR="00BB642E" w:rsidRDefault="00BB642E" w:rsidP="00F2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42E" w:rsidRDefault="00BB642E" w:rsidP="00F26A3B">
      <w:r>
        <w:separator/>
      </w:r>
    </w:p>
  </w:footnote>
  <w:footnote w:type="continuationSeparator" w:id="0">
    <w:p w:rsidR="00BB642E" w:rsidRDefault="00BB642E" w:rsidP="00F26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4B"/>
    <w:rsid w:val="00004A50"/>
    <w:rsid w:val="00004ED5"/>
    <w:rsid w:val="00005636"/>
    <w:rsid w:val="00011591"/>
    <w:rsid w:val="000146F2"/>
    <w:rsid w:val="00017081"/>
    <w:rsid w:val="000226CB"/>
    <w:rsid w:val="00027778"/>
    <w:rsid w:val="000305EB"/>
    <w:rsid w:val="00054D20"/>
    <w:rsid w:val="00055BF4"/>
    <w:rsid w:val="00057578"/>
    <w:rsid w:val="000600DD"/>
    <w:rsid w:val="00060913"/>
    <w:rsid w:val="00061DA1"/>
    <w:rsid w:val="00062C86"/>
    <w:rsid w:val="00063919"/>
    <w:rsid w:val="00066A47"/>
    <w:rsid w:val="00070567"/>
    <w:rsid w:val="00073C81"/>
    <w:rsid w:val="0007632B"/>
    <w:rsid w:val="000832FE"/>
    <w:rsid w:val="00087634"/>
    <w:rsid w:val="00087B8F"/>
    <w:rsid w:val="00087F4A"/>
    <w:rsid w:val="00095FDB"/>
    <w:rsid w:val="000A4869"/>
    <w:rsid w:val="000A710D"/>
    <w:rsid w:val="000A7C9E"/>
    <w:rsid w:val="000B2B39"/>
    <w:rsid w:val="000B3E72"/>
    <w:rsid w:val="000B46DC"/>
    <w:rsid w:val="000B6762"/>
    <w:rsid w:val="000B7949"/>
    <w:rsid w:val="000C140A"/>
    <w:rsid w:val="000C3957"/>
    <w:rsid w:val="000D65E4"/>
    <w:rsid w:val="000D7CBA"/>
    <w:rsid w:val="000E53DD"/>
    <w:rsid w:val="000F0E9C"/>
    <w:rsid w:val="000F3C8F"/>
    <w:rsid w:val="000F61F6"/>
    <w:rsid w:val="0010273A"/>
    <w:rsid w:val="001068DE"/>
    <w:rsid w:val="00110E2C"/>
    <w:rsid w:val="001126C6"/>
    <w:rsid w:val="00116150"/>
    <w:rsid w:val="0011745F"/>
    <w:rsid w:val="0012500C"/>
    <w:rsid w:val="0013036F"/>
    <w:rsid w:val="00131A61"/>
    <w:rsid w:val="00133568"/>
    <w:rsid w:val="00134AE2"/>
    <w:rsid w:val="00135887"/>
    <w:rsid w:val="00136FFD"/>
    <w:rsid w:val="00145263"/>
    <w:rsid w:val="00146AF5"/>
    <w:rsid w:val="00151618"/>
    <w:rsid w:val="00152BB9"/>
    <w:rsid w:val="001623F1"/>
    <w:rsid w:val="00166B83"/>
    <w:rsid w:val="00172033"/>
    <w:rsid w:val="00173A54"/>
    <w:rsid w:val="00174AB3"/>
    <w:rsid w:val="001819A5"/>
    <w:rsid w:val="0018417D"/>
    <w:rsid w:val="0018422F"/>
    <w:rsid w:val="0018583A"/>
    <w:rsid w:val="001870DC"/>
    <w:rsid w:val="0019080B"/>
    <w:rsid w:val="00190C90"/>
    <w:rsid w:val="001933A0"/>
    <w:rsid w:val="00194A77"/>
    <w:rsid w:val="001A38AA"/>
    <w:rsid w:val="001A791A"/>
    <w:rsid w:val="001B0746"/>
    <w:rsid w:val="001B0BA6"/>
    <w:rsid w:val="001B2926"/>
    <w:rsid w:val="001B2AC4"/>
    <w:rsid w:val="001B6414"/>
    <w:rsid w:val="001C672E"/>
    <w:rsid w:val="001D735E"/>
    <w:rsid w:val="001D75E3"/>
    <w:rsid w:val="001E0C3C"/>
    <w:rsid w:val="001E3199"/>
    <w:rsid w:val="001E7B77"/>
    <w:rsid w:val="001F0144"/>
    <w:rsid w:val="001F0419"/>
    <w:rsid w:val="001F127A"/>
    <w:rsid w:val="001F3DF9"/>
    <w:rsid w:val="001F77BA"/>
    <w:rsid w:val="0020128D"/>
    <w:rsid w:val="00202393"/>
    <w:rsid w:val="00203DF0"/>
    <w:rsid w:val="00210747"/>
    <w:rsid w:val="00213A26"/>
    <w:rsid w:val="00215339"/>
    <w:rsid w:val="0021650B"/>
    <w:rsid w:val="002331D5"/>
    <w:rsid w:val="00233B71"/>
    <w:rsid w:val="002362DF"/>
    <w:rsid w:val="002427A7"/>
    <w:rsid w:val="002431D9"/>
    <w:rsid w:val="00252FE4"/>
    <w:rsid w:val="0025609A"/>
    <w:rsid w:val="00263320"/>
    <w:rsid w:val="00265916"/>
    <w:rsid w:val="00270C28"/>
    <w:rsid w:val="00272217"/>
    <w:rsid w:val="002730C6"/>
    <w:rsid w:val="002761FE"/>
    <w:rsid w:val="00276995"/>
    <w:rsid w:val="00282861"/>
    <w:rsid w:val="00286875"/>
    <w:rsid w:val="00290605"/>
    <w:rsid w:val="002955C8"/>
    <w:rsid w:val="00295F0D"/>
    <w:rsid w:val="002B1328"/>
    <w:rsid w:val="002B1501"/>
    <w:rsid w:val="002B15F5"/>
    <w:rsid w:val="002D1EEC"/>
    <w:rsid w:val="002D2249"/>
    <w:rsid w:val="002D2F3B"/>
    <w:rsid w:val="002D396C"/>
    <w:rsid w:val="002D4024"/>
    <w:rsid w:val="002D4488"/>
    <w:rsid w:val="002E1A7A"/>
    <w:rsid w:val="002E1FEF"/>
    <w:rsid w:val="002E3E39"/>
    <w:rsid w:val="002E67EE"/>
    <w:rsid w:val="002F590F"/>
    <w:rsid w:val="00301345"/>
    <w:rsid w:val="00302783"/>
    <w:rsid w:val="00302D8E"/>
    <w:rsid w:val="00303D04"/>
    <w:rsid w:val="003052C8"/>
    <w:rsid w:val="00305D19"/>
    <w:rsid w:val="003077A8"/>
    <w:rsid w:val="00310158"/>
    <w:rsid w:val="003107F6"/>
    <w:rsid w:val="00312609"/>
    <w:rsid w:val="003134E4"/>
    <w:rsid w:val="0031379F"/>
    <w:rsid w:val="00315DFD"/>
    <w:rsid w:val="003204DE"/>
    <w:rsid w:val="00326445"/>
    <w:rsid w:val="003329F9"/>
    <w:rsid w:val="00342918"/>
    <w:rsid w:val="00344C36"/>
    <w:rsid w:val="00346D35"/>
    <w:rsid w:val="00347B50"/>
    <w:rsid w:val="00353F7D"/>
    <w:rsid w:val="003552BF"/>
    <w:rsid w:val="00355892"/>
    <w:rsid w:val="003620DE"/>
    <w:rsid w:val="00362864"/>
    <w:rsid w:val="00366451"/>
    <w:rsid w:val="00366B7B"/>
    <w:rsid w:val="0036768F"/>
    <w:rsid w:val="00367A31"/>
    <w:rsid w:val="00370143"/>
    <w:rsid w:val="00374ADA"/>
    <w:rsid w:val="00380C52"/>
    <w:rsid w:val="00384F96"/>
    <w:rsid w:val="0038623E"/>
    <w:rsid w:val="003947A3"/>
    <w:rsid w:val="003960F4"/>
    <w:rsid w:val="003A3DDE"/>
    <w:rsid w:val="003A4BA0"/>
    <w:rsid w:val="003A5A50"/>
    <w:rsid w:val="003A764E"/>
    <w:rsid w:val="003B167A"/>
    <w:rsid w:val="003B4F72"/>
    <w:rsid w:val="003C3534"/>
    <w:rsid w:val="003C4DC7"/>
    <w:rsid w:val="003C6157"/>
    <w:rsid w:val="003D2E85"/>
    <w:rsid w:val="003D721D"/>
    <w:rsid w:val="003D76B3"/>
    <w:rsid w:val="003D7751"/>
    <w:rsid w:val="003E0E29"/>
    <w:rsid w:val="003E11D3"/>
    <w:rsid w:val="003E24AF"/>
    <w:rsid w:val="003E5C90"/>
    <w:rsid w:val="003E724B"/>
    <w:rsid w:val="003F43E0"/>
    <w:rsid w:val="003F66D4"/>
    <w:rsid w:val="003F78DB"/>
    <w:rsid w:val="00401742"/>
    <w:rsid w:val="00401FD8"/>
    <w:rsid w:val="00406518"/>
    <w:rsid w:val="00414EDB"/>
    <w:rsid w:val="00415CC4"/>
    <w:rsid w:val="0042640E"/>
    <w:rsid w:val="004400D6"/>
    <w:rsid w:val="0044517C"/>
    <w:rsid w:val="004547F1"/>
    <w:rsid w:val="00472AA2"/>
    <w:rsid w:val="00472F2F"/>
    <w:rsid w:val="00473F1D"/>
    <w:rsid w:val="00485CC4"/>
    <w:rsid w:val="00486671"/>
    <w:rsid w:val="0049781C"/>
    <w:rsid w:val="004A2362"/>
    <w:rsid w:val="004A5101"/>
    <w:rsid w:val="004C4BF5"/>
    <w:rsid w:val="004C5446"/>
    <w:rsid w:val="004D02E6"/>
    <w:rsid w:val="004D2C77"/>
    <w:rsid w:val="004D3A37"/>
    <w:rsid w:val="004E6C4E"/>
    <w:rsid w:val="004F3C94"/>
    <w:rsid w:val="004F5256"/>
    <w:rsid w:val="004F53A7"/>
    <w:rsid w:val="00503757"/>
    <w:rsid w:val="0050494E"/>
    <w:rsid w:val="00507BDC"/>
    <w:rsid w:val="00514ED6"/>
    <w:rsid w:val="00515887"/>
    <w:rsid w:val="005217F5"/>
    <w:rsid w:val="00532B7C"/>
    <w:rsid w:val="005330AD"/>
    <w:rsid w:val="00534EAC"/>
    <w:rsid w:val="00540527"/>
    <w:rsid w:val="00541419"/>
    <w:rsid w:val="00544EF4"/>
    <w:rsid w:val="0054713B"/>
    <w:rsid w:val="00550E04"/>
    <w:rsid w:val="0055438E"/>
    <w:rsid w:val="00561091"/>
    <w:rsid w:val="00566BF8"/>
    <w:rsid w:val="005703F4"/>
    <w:rsid w:val="005726DD"/>
    <w:rsid w:val="0057530D"/>
    <w:rsid w:val="005772B0"/>
    <w:rsid w:val="00583AF3"/>
    <w:rsid w:val="0058695A"/>
    <w:rsid w:val="00590182"/>
    <w:rsid w:val="00591E8D"/>
    <w:rsid w:val="005A0419"/>
    <w:rsid w:val="005A4486"/>
    <w:rsid w:val="005B03E7"/>
    <w:rsid w:val="005B5DA1"/>
    <w:rsid w:val="005B6416"/>
    <w:rsid w:val="005C1EB5"/>
    <w:rsid w:val="005C1F47"/>
    <w:rsid w:val="005C62E2"/>
    <w:rsid w:val="005D2E4F"/>
    <w:rsid w:val="005D3D50"/>
    <w:rsid w:val="005D5684"/>
    <w:rsid w:val="005E288A"/>
    <w:rsid w:val="005E6286"/>
    <w:rsid w:val="005E6AE8"/>
    <w:rsid w:val="005E6B60"/>
    <w:rsid w:val="005E6E56"/>
    <w:rsid w:val="005E71BD"/>
    <w:rsid w:val="005F0231"/>
    <w:rsid w:val="005F2128"/>
    <w:rsid w:val="005F27B0"/>
    <w:rsid w:val="005F3801"/>
    <w:rsid w:val="005F7566"/>
    <w:rsid w:val="005F7E34"/>
    <w:rsid w:val="00600CEA"/>
    <w:rsid w:val="00601F1A"/>
    <w:rsid w:val="0060308E"/>
    <w:rsid w:val="006033E9"/>
    <w:rsid w:val="00607529"/>
    <w:rsid w:val="006109BF"/>
    <w:rsid w:val="00623A42"/>
    <w:rsid w:val="006371F3"/>
    <w:rsid w:val="0064691B"/>
    <w:rsid w:val="0065090F"/>
    <w:rsid w:val="00656BBB"/>
    <w:rsid w:val="0066674E"/>
    <w:rsid w:val="00670399"/>
    <w:rsid w:val="0067072E"/>
    <w:rsid w:val="00677CF4"/>
    <w:rsid w:val="006812AF"/>
    <w:rsid w:val="00681F1E"/>
    <w:rsid w:val="00691E44"/>
    <w:rsid w:val="00694753"/>
    <w:rsid w:val="00697F6C"/>
    <w:rsid w:val="006A4956"/>
    <w:rsid w:val="006A7820"/>
    <w:rsid w:val="006B2C46"/>
    <w:rsid w:val="006C01DE"/>
    <w:rsid w:val="006C2EF2"/>
    <w:rsid w:val="006C7812"/>
    <w:rsid w:val="006D155D"/>
    <w:rsid w:val="006E236F"/>
    <w:rsid w:val="006E6560"/>
    <w:rsid w:val="006F1887"/>
    <w:rsid w:val="00700090"/>
    <w:rsid w:val="00705AD7"/>
    <w:rsid w:val="007068E9"/>
    <w:rsid w:val="00706F65"/>
    <w:rsid w:val="007154FF"/>
    <w:rsid w:val="00716C5E"/>
    <w:rsid w:val="00720083"/>
    <w:rsid w:val="0072248B"/>
    <w:rsid w:val="007311D2"/>
    <w:rsid w:val="0073157E"/>
    <w:rsid w:val="00731ED1"/>
    <w:rsid w:val="00737249"/>
    <w:rsid w:val="00737B42"/>
    <w:rsid w:val="00744969"/>
    <w:rsid w:val="00751970"/>
    <w:rsid w:val="00752F7A"/>
    <w:rsid w:val="00754547"/>
    <w:rsid w:val="007617E9"/>
    <w:rsid w:val="007665B0"/>
    <w:rsid w:val="00770825"/>
    <w:rsid w:val="007733AB"/>
    <w:rsid w:val="00773C41"/>
    <w:rsid w:val="00776E8E"/>
    <w:rsid w:val="00783512"/>
    <w:rsid w:val="00783865"/>
    <w:rsid w:val="00785B69"/>
    <w:rsid w:val="007922AC"/>
    <w:rsid w:val="007A127C"/>
    <w:rsid w:val="007A1F6D"/>
    <w:rsid w:val="007B465F"/>
    <w:rsid w:val="007C3C4F"/>
    <w:rsid w:val="007D064B"/>
    <w:rsid w:val="007D2DE3"/>
    <w:rsid w:val="007D376A"/>
    <w:rsid w:val="007D485E"/>
    <w:rsid w:val="007D56AB"/>
    <w:rsid w:val="007D6E39"/>
    <w:rsid w:val="007E0ED3"/>
    <w:rsid w:val="007E29F2"/>
    <w:rsid w:val="007E4507"/>
    <w:rsid w:val="007E5E4F"/>
    <w:rsid w:val="007F236A"/>
    <w:rsid w:val="007F4AE8"/>
    <w:rsid w:val="007F52FA"/>
    <w:rsid w:val="007F755F"/>
    <w:rsid w:val="007F77F3"/>
    <w:rsid w:val="007F798E"/>
    <w:rsid w:val="00802E6A"/>
    <w:rsid w:val="00810EF6"/>
    <w:rsid w:val="00814CA7"/>
    <w:rsid w:val="00814CFF"/>
    <w:rsid w:val="008154C3"/>
    <w:rsid w:val="00820541"/>
    <w:rsid w:val="00821C23"/>
    <w:rsid w:val="0082324F"/>
    <w:rsid w:val="0082349B"/>
    <w:rsid w:val="008244C7"/>
    <w:rsid w:val="00824A2E"/>
    <w:rsid w:val="00830135"/>
    <w:rsid w:val="0083273B"/>
    <w:rsid w:val="00834B6D"/>
    <w:rsid w:val="008352BD"/>
    <w:rsid w:val="008355AD"/>
    <w:rsid w:val="008357D8"/>
    <w:rsid w:val="0083621D"/>
    <w:rsid w:val="00844938"/>
    <w:rsid w:val="00855901"/>
    <w:rsid w:val="00855BEE"/>
    <w:rsid w:val="00857DEC"/>
    <w:rsid w:val="00861363"/>
    <w:rsid w:val="008634DE"/>
    <w:rsid w:val="00864FDA"/>
    <w:rsid w:val="00865647"/>
    <w:rsid w:val="008661F7"/>
    <w:rsid w:val="00867DBD"/>
    <w:rsid w:val="00876E64"/>
    <w:rsid w:val="00877A21"/>
    <w:rsid w:val="008847FA"/>
    <w:rsid w:val="008855D4"/>
    <w:rsid w:val="008906DF"/>
    <w:rsid w:val="00890D54"/>
    <w:rsid w:val="0089752A"/>
    <w:rsid w:val="008A5389"/>
    <w:rsid w:val="008B329B"/>
    <w:rsid w:val="008B40F7"/>
    <w:rsid w:val="008B4718"/>
    <w:rsid w:val="008B6F22"/>
    <w:rsid w:val="008C795F"/>
    <w:rsid w:val="008C7F2E"/>
    <w:rsid w:val="008D6109"/>
    <w:rsid w:val="008E1F86"/>
    <w:rsid w:val="008E7E1F"/>
    <w:rsid w:val="009124AE"/>
    <w:rsid w:val="009169EB"/>
    <w:rsid w:val="00917283"/>
    <w:rsid w:val="00921076"/>
    <w:rsid w:val="00926FD6"/>
    <w:rsid w:val="00930B22"/>
    <w:rsid w:val="009366DF"/>
    <w:rsid w:val="00940018"/>
    <w:rsid w:val="009443EE"/>
    <w:rsid w:val="00947668"/>
    <w:rsid w:val="00950C7A"/>
    <w:rsid w:val="00961C85"/>
    <w:rsid w:val="00965747"/>
    <w:rsid w:val="00965856"/>
    <w:rsid w:val="0096633D"/>
    <w:rsid w:val="00966517"/>
    <w:rsid w:val="0096676C"/>
    <w:rsid w:val="00967CA9"/>
    <w:rsid w:val="00971035"/>
    <w:rsid w:val="00977F7D"/>
    <w:rsid w:val="00981EF1"/>
    <w:rsid w:val="00982534"/>
    <w:rsid w:val="00990A4E"/>
    <w:rsid w:val="00993026"/>
    <w:rsid w:val="009939D0"/>
    <w:rsid w:val="00994DB2"/>
    <w:rsid w:val="0099578D"/>
    <w:rsid w:val="009A086B"/>
    <w:rsid w:val="009A6F26"/>
    <w:rsid w:val="009A7508"/>
    <w:rsid w:val="009B00CA"/>
    <w:rsid w:val="009B0B82"/>
    <w:rsid w:val="009B17E6"/>
    <w:rsid w:val="009B1CE5"/>
    <w:rsid w:val="009B2CEB"/>
    <w:rsid w:val="009B44C1"/>
    <w:rsid w:val="009B49AD"/>
    <w:rsid w:val="009C0152"/>
    <w:rsid w:val="009C0840"/>
    <w:rsid w:val="009C6F34"/>
    <w:rsid w:val="009D119B"/>
    <w:rsid w:val="009E4BA2"/>
    <w:rsid w:val="009E747C"/>
    <w:rsid w:val="009F7972"/>
    <w:rsid w:val="009F7AD6"/>
    <w:rsid w:val="00A04D6C"/>
    <w:rsid w:val="00A067AA"/>
    <w:rsid w:val="00A07743"/>
    <w:rsid w:val="00A11EE1"/>
    <w:rsid w:val="00A40774"/>
    <w:rsid w:val="00A41C54"/>
    <w:rsid w:val="00A4375F"/>
    <w:rsid w:val="00A43DC8"/>
    <w:rsid w:val="00A51EB4"/>
    <w:rsid w:val="00A52457"/>
    <w:rsid w:val="00A52E69"/>
    <w:rsid w:val="00A542F5"/>
    <w:rsid w:val="00A61B7C"/>
    <w:rsid w:val="00A64B27"/>
    <w:rsid w:val="00A90931"/>
    <w:rsid w:val="00A95AAA"/>
    <w:rsid w:val="00A97C1E"/>
    <w:rsid w:val="00A97C52"/>
    <w:rsid w:val="00AA5A22"/>
    <w:rsid w:val="00AA5DDD"/>
    <w:rsid w:val="00AA6B9D"/>
    <w:rsid w:val="00AA72D4"/>
    <w:rsid w:val="00AA7AC2"/>
    <w:rsid w:val="00AB34D2"/>
    <w:rsid w:val="00AB61D5"/>
    <w:rsid w:val="00AC0DF8"/>
    <w:rsid w:val="00AC77B8"/>
    <w:rsid w:val="00AD5646"/>
    <w:rsid w:val="00AD56DE"/>
    <w:rsid w:val="00AD5C9E"/>
    <w:rsid w:val="00AF0FC8"/>
    <w:rsid w:val="00AF3ABC"/>
    <w:rsid w:val="00AF52AA"/>
    <w:rsid w:val="00B14D09"/>
    <w:rsid w:val="00B22D74"/>
    <w:rsid w:val="00B24ADF"/>
    <w:rsid w:val="00B251A7"/>
    <w:rsid w:val="00B26CFD"/>
    <w:rsid w:val="00B2793E"/>
    <w:rsid w:val="00B31C9E"/>
    <w:rsid w:val="00B34980"/>
    <w:rsid w:val="00B41788"/>
    <w:rsid w:val="00B43BB0"/>
    <w:rsid w:val="00B46A0F"/>
    <w:rsid w:val="00B46FAF"/>
    <w:rsid w:val="00B542AB"/>
    <w:rsid w:val="00B56E77"/>
    <w:rsid w:val="00B6009C"/>
    <w:rsid w:val="00B602E1"/>
    <w:rsid w:val="00B631C1"/>
    <w:rsid w:val="00B636CA"/>
    <w:rsid w:val="00B664FF"/>
    <w:rsid w:val="00B70780"/>
    <w:rsid w:val="00B721F2"/>
    <w:rsid w:val="00B736CF"/>
    <w:rsid w:val="00B73D07"/>
    <w:rsid w:val="00B8748F"/>
    <w:rsid w:val="00BA0091"/>
    <w:rsid w:val="00BA18C1"/>
    <w:rsid w:val="00BA1BFE"/>
    <w:rsid w:val="00BA6AB1"/>
    <w:rsid w:val="00BB5C09"/>
    <w:rsid w:val="00BB642E"/>
    <w:rsid w:val="00BB7CCC"/>
    <w:rsid w:val="00BC1723"/>
    <w:rsid w:val="00BC28AB"/>
    <w:rsid w:val="00BC2ACC"/>
    <w:rsid w:val="00BC3F22"/>
    <w:rsid w:val="00BC6F38"/>
    <w:rsid w:val="00BD0794"/>
    <w:rsid w:val="00BD62C9"/>
    <w:rsid w:val="00BD7D4F"/>
    <w:rsid w:val="00BE3037"/>
    <w:rsid w:val="00BF07D8"/>
    <w:rsid w:val="00BF1EA7"/>
    <w:rsid w:val="00BF4513"/>
    <w:rsid w:val="00BF5814"/>
    <w:rsid w:val="00C01750"/>
    <w:rsid w:val="00C02C93"/>
    <w:rsid w:val="00C049CE"/>
    <w:rsid w:val="00C10E97"/>
    <w:rsid w:val="00C117D7"/>
    <w:rsid w:val="00C16079"/>
    <w:rsid w:val="00C20CC5"/>
    <w:rsid w:val="00C2109F"/>
    <w:rsid w:val="00C21B75"/>
    <w:rsid w:val="00C32403"/>
    <w:rsid w:val="00C342E1"/>
    <w:rsid w:val="00C41019"/>
    <w:rsid w:val="00C42998"/>
    <w:rsid w:val="00C47F3F"/>
    <w:rsid w:val="00C543E7"/>
    <w:rsid w:val="00C91E57"/>
    <w:rsid w:val="00C934F5"/>
    <w:rsid w:val="00C9592E"/>
    <w:rsid w:val="00CA0052"/>
    <w:rsid w:val="00CA0E22"/>
    <w:rsid w:val="00CA0F59"/>
    <w:rsid w:val="00CC3176"/>
    <w:rsid w:val="00CC50F4"/>
    <w:rsid w:val="00CD5878"/>
    <w:rsid w:val="00CD6F9E"/>
    <w:rsid w:val="00CD7CB1"/>
    <w:rsid w:val="00CE79E2"/>
    <w:rsid w:val="00CF0496"/>
    <w:rsid w:val="00CF1E5D"/>
    <w:rsid w:val="00CF3793"/>
    <w:rsid w:val="00CF49D7"/>
    <w:rsid w:val="00CF6D7C"/>
    <w:rsid w:val="00D0040D"/>
    <w:rsid w:val="00D0089D"/>
    <w:rsid w:val="00D01723"/>
    <w:rsid w:val="00D061E9"/>
    <w:rsid w:val="00D113F5"/>
    <w:rsid w:val="00D13EC2"/>
    <w:rsid w:val="00D15275"/>
    <w:rsid w:val="00D22CEB"/>
    <w:rsid w:val="00D22D35"/>
    <w:rsid w:val="00D23050"/>
    <w:rsid w:val="00D410BE"/>
    <w:rsid w:val="00D41E8F"/>
    <w:rsid w:val="00D428C5"/>
    <w:rsid w:val="00D441C8"/>
    <w:rsid w:val="00D4495C"/>
    <w:rsid w:val="00D64924"/>
    <w:rsid w:val="00D64BD2"/>
    <w:rsid w:val="00D66578"/>
    <w:rsid w:val="00D76EDB"/>
    <w:rsid w:val="00D824B5"/>
    <w:rsid w:val="00D83777"/>
    <w:rsid w:val="00D85169"/>
    <w:rsid w:val="00D85B0C"/>
    <w:rsid w:val="00D90A55"/>
    <w:rsid w:val="00DA3459"/>
    <w:rsid w:val="00DA5EA5"/>
    <w:rsid w:val="00DC278C"/>
    <w:rsid w:val="00DC3BF6"/>
    <w:rsid w:val="00DC4F4E"/>
    <w:rsid w:val="00DC7747"/>
    <w:rsid w:val="00DD0A6A"/>
    <w:rsid w:val="00DD6754"/>
    <w:rsid w:val="00DD7EAD"/>
    <w:rsid w:val="00DE24D7"/>
    <w:rsid w:val="00DF1EF9"/>
    <w:rsid w:val="00DF2E7D"/>
    <w:rsid w:val="00DF3581"/>
    <w:rsid w:val="00DF6876"/>
    <w:rsid w:val="00E02820"/>
    <w:rsid w:val="00E05BCB"/>
    <w:rsid w:val="00E06B7D"/>
    <w:rsid w:val="00E07BE2"/>
    <w:rsid w:val="00E20BEF"/>
    <w:rsid w:val="00E24154"/>
    <w:rsid w:val="00E2583F"/>
    <w:rsid w:val="00E3176C"/>
    <w:rsid w:val="00E467F0"/>
    <w:rsid w:val="00E47126"/>
    <w:rsid w:val="00E507AD"/>
    <w:rsid w:val="00E50A3C"/>
    <w:rsid w:val="00E52A52"/>
    <w:rsid w:val="00E54098"/>
    <w:rsid w:val="00E60850"/>
    <w:rsid w:val="00E670E0"/>
    <w:rsid w:val="00E67F10"/>
    <w:rsid w:val="00E730DA"/>
    <w:rsid w:val="00E74200"/>
    <w:rsid w:val="00E80C46"/>
    <w:rsid w:val="00E9528B"/>
    <w:rsid w:val="00E955E6"/>
    <w:rsid w:val="00EA060A"/>
    <w:rsid w:val="00EB01CA"/>
    <w:rsid w:val="00EB4C59"/>
    <w:rsid w:val="00EC2C98"/>
    <w:rsid w:val="00EC2E7D"/>
    <w:rsid w:val="00EC504D"/>
    <w:rsid w:val="00EC64AF"/>
    <w:rsid w:val="00EC692B"/>
    <w:rsid w:val="00ED2EAB"/>
    <w:rsid w:val="00ED3C3C"/>
    <w:rsid w:val="00ED4630"/>
    <w:rsid w:val="00ED7FBE"/>
    <w:rsid w:val="00EE3BC5"/>
    <w:rsid w:val="00EE5B85"/>
    <w:rsid w:val="00EE798B"/>
    <w:rsid w:val="00EF2BC3"/>
    <w:rsid w:val="00EF56F6"/>
    <w:rsid w:val="00F03D6F"/>
    <w:rsid w:val="00F04654"/>
    <w:rsid w:val="00F04A35"/>
    <w:rsid w:val="00F12169"/>
    <w:rsid w:val="00F13019"/>
    <w:rsid w:val="00F13028"/>
    <w:rsid w:val="00F13C1D"/>
    <w:rsid w:val="00F20F54"/>
    <w:rsid w:val="00F23F25"/>
    <w:rsid w:val="00F26A3B"/>
    <w:rsid w:val="00F2770B"/>
    <w:rsid w:val="00F300D7"/>
    <w:rsid w:val="00F4113C"/>
    <w:rsid w:val="00F4325F"/>
    <w:rsid w:val="00F53847"/>
    <w:rsid w:val="00F60E24"/>
    <w:rsid w:val="00F63B6D"/>
    <w:rsid w:val="00F74C5C"/>
    <w:rsid w:val="00F8036E"/>
    <w:rsid w:val="00F80522"/>
    <w:rsid w:val="00F81366"/>
    <w:rsid w:val="00F82B89"/>
    <w:rsid w:val="00F840CE"/>
    <w:rsid w:val="00F84FA4"/>
    <w:rsid w:val="00F91983"/>
    <w:rsid w:val="00F97780"/>
    <w:rsid w:val="00FA3629"/>
    <w:rsid w:val="00FA550A"/>
    <w:rsid w:val="00FA64ED"/>
    <w:rsid w:val="00FB3A93"/>
    <w:rsid w:val="00FB4658"/>
    <w:rsid w:val="00FB5128"/>
    <w:rsid w:val="00FB64DE"/>
    <w:rsid w:val="00FC17AB"/>
    <w:rsid w:val="00FC3E7F"/>
    <w:rsid w:val="00FD4818"/>
    <w:rsid w:val="00FD4D5D"/>
    <w:rsid w:val="00FD6262"/>
    <w:rsid w:val="00FE06A3"/>
    <w:rsid w:val="00FE3BA9"/>
    <w:rsid w:val="00FE46A8"/>
    <w:rsid w:val="00FE55B1"/>
    <w:rsid w:val="00FE6FDA"/>
    <w:rsid w:val="00FF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6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6A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6A3B"/>
    <w:rPr>
      <w:rFonts w:ascii="Times New Roman" w:eastAsia="宋体" w:hAnsi="Times New Roman" w:cs="Times New Roman"/>
      <w:sz w:val="18"/>
      <w:szCs w:val="18"/>
    </w:rPr>
  </w:style>
  <w:style w:type="paragraph" w:styleId="a4">
    <w:name w:val="footer"/>
    <w:basedOn w:val="a"/>
    <w:link w:val="Char0"/>
    <w:uiPriority w:val="99"/>
    <w:unhideWhenUsed/>
    <w:rsid w:val="00F26A3B"/>
    <w:pPr>
      <w:tabs>
        <w:tab w:val="center" w:pos="4153"/>
        <w:tab w:val="right" w:pos="8306"/>
      </w:tabs>
      <w:snapToGrid w:val="0"/>
      <w:jc w:val="left"/>
    </w:pPr>
    <w:rPr>
      <w:sz w:val="18"/>
      <w:szCs w:val="18"/>
    </w:rPr>
  </w:style>
  <w:style w:type="character" w:customStyle="1" w:styleId="Char0">
    <w:name w:val="页脚 Char"/>
    <w:basedOn w:val="a0"/>
    <w:link w:val="a4"/>
    <w:uiPriority w:val="99"/>
    <w:rsid w:val="00F26A3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6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6A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6A3B"/>
    <w:rPr>
      <w:rFonts w:ascii="Times New Roman" w:eastAsia="宋体" w:hAnsi="Times New Roman" w:cs="Times New Roman"/>
      <w:sz w:val="18"/>
      <w:szCs w:val="18"/>
    </w:rPr>
  </w:style>
  <w:style w:type="paragraph" w:styleId="a4">
    <w:name w:val="footer"/>
    <w:basedOn w:val="a"/>
    <w:link w:val="Char0"/>
    <w:uiPriority w:val="99"/>
    <w:unhideWhenUsed/>
    <w:rsid w:val="00F26A3B"/>
    <w:pPr>
      <w:tabs>
        <w:tab w:val="center" w:pos="4153"/>
        <w:tab w:val="right" w:pos="8306"/>
      </w:tabs>
      <w:snapToGrid w:val="0"/>
      <w:jc w:val="left"/>
    </w:pPr>
    <w:rPr>
      <w:sz w:val="18"/>
      <w:szCs w:val="18"/>
    </w:rPr>
  </w:style>
  <w:style w:type="character" w:customStyle="1" w:styleId="Char0">
    <w:name w:val="页脚 Char"/>
    <w:basedOn w:val="a0"/>
    <w:link w:val="a4"/>
    <w:uiPriority w:val="99"/>
    <w:rsid w:val="00F26A3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1168</Words>
  <Characters>6659</Characters>
  <Application>Microsoft Office Word</Application>
  <DocSecurity>0</DocSecurity>
  <Lines>55</Lines>
  <Paragraphs>15</Paragraphs>
  <ScaleCrop>false</ScaleCrop>
  <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WLXYs-</dc:creator>
  <cp:lastModifiedBy>WLXYs-</cp:lastModifiedBy>
  <cp:revision>3</cp:revision>
  <dcterms:created xsi:type="dcterms:W3CDTF">2012-08-27T01:13:00Z</dcterms:created>
  <dcterms:modified xsi:type="dcterms:W3CDTF">2013-05-09T01:20:00Z</dcterms:modified>
</cp:coreProperties>
</file>